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Распоряжение Правительства РФ от 10.12.2018 N 2738-р</w:t>
              <w:br/>
              <w:t xml:space="preserve">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РАСПОРЯЖЕНИЕ</w:t>
      </w:r>
    </w:p>
    <w:p>
      <w:pPr>
        <w:pStyle w:val="2"/>
        <w:jc w:val="center"/>
      </w:pPr>
      <w:r>
        <w:rPr>
          <w:sz w:val="20"/>
        </w:rPr>
        <w:t xml:space="preserve">от 10 декабря 2018 г. N 2738-р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жизненно необходимых и важнейших лекарственных препаратов для медицинского применения на 2019 год согласно </w:t>
      </w:r>
      <w:hyperlink w:history="0" w:anchor="P27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history="0" w:anchor="P4782" w:tooltip="ПЕРЕЧЕНЬ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</w:t>
      </w:r>
      <w:hyperlink w:history="0" w:anchor="P7591" w:tooltip="ПЕРЕЧЕНЬ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минимальный ассортимент лекарственных препаратов, необходимых для оказания медицинской помощи, согласно </w:t>
      </w:r>
      <w:hyperlink w:history="0" w:anchor="P7818" w:tooltip="МИНИМАЛЬНЫЙ АССОРТИМЕНТ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7" w:tooltip="Распоряжение Правительства РФ от 23.10.2017 N 2323-р &lt;Об утверждении перечня жизненно необходимых и важнейших лекарственных препаратов на 2018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------------ Утратил силу или отменен {КонсультантПлюс}">
        <w:r>
          <w:rPr>
            <w:sz w:val="20"/>
            <w:color w:val="0000ff"/>
          </w:rPr>
          <w:t xml:space="preserve">распоряжение</w:t>
        </w:r>
      </w:hyperlink>
      <w:r>
        <w:rPr>
          <w:sz w:val="20"/>
        </w:rPr>
        <w:t xml:space="preserve"> Правительства Российской Федерации от 23 октября 2017 г. N 2323-р (Собрание законодательства Российской Федерации, 2017, N 44, ст. 6551).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распоряжение вступает в силу с 1 января 2019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Д.МЕДВЕДЕВ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2018 г. N 2738-р</w:t>
      </w:r>
    </w:p>
    <w:p>
      <w:pPr>
        <w:pStyle w:val="0"/>
        <w:jc w:val="both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0"/>
        </w:rPr>
        <w:t xml:space="preserve">ДЛЯ МЕДИЦИНСКОГО ПРИМЕНЕНИЯ НА 2019 ГОД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3685"/>
        <w:gridCol w:w="1984"/>
        <w:gridCol w:w="3912"/>
      </w:tblGrid>
      <w:tr>
        <w:tblPrEx>
          <w:tblBorders>
            <w:right w:val="single" w:sz="4"/>
            <w:insideV w:val="single" w:sz="4"/>
            <w:insideH w:val="single" w:sz="4"/>
          </w:tblBorders>
        </w:tblPrEx>
        <w:tc>
          <w:tcPr>
            <w:tcW w:w="1077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9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368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белладонны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белладонны, 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 HT3-рецепторов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сахарной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агалсидаза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идурсульфаза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ларонидаза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себелипаза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талиглюцераза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миглустат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нитизинон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сапроптерин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парнапарин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проурокиназа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тенектеплаза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антифибринолитические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аминокапроновая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транексамовая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протеиназ плазмы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апротинин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фибриноген + тромбин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губка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(замороженный)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 II, IX и X в комбинации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ромиплостим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олигоизомальтозат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карбоксимальтозат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</w:t>
            </w:r>
          </w:p>
          <w:p>
            <w:pPr>
              <w:pStyle w:val="0"/>
            </w:pPr>
            <w:r>
              <w:rPr>
                <w:sz w:val="20"/>
              </w:rPr>
              <w:t xml:space="preserve">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перфузионные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препараты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кровезаменители и препараты плазмы крови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альбумин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гидроксиэтилкрахмал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парентерального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жировые эмульсии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растворы, влияющие на водно-электролитный баланс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 + натрия ацетат + 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натрия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лактата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 + натрия лактат)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хлорида раствор сложный</w:t>
            </w:r>
          </w:p>
          <w:p>
            <w:pPr>
              <w:pStyle w:val="0"/>
            </w:pPr>
            <w:r>
              <w:rPr>
                <w:sz w:val="20"/>
              </w:rPr>
              <w:t xml:space="preserve">(калия хлорид + кальция хлорид + натрия хлорид)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с осмодиуретическим действием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маннитол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декстроза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для перитонеального диализа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добавки к растворам для внутривенного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B05XA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растворы электролитов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магния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гидрокарбонат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лидокаин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и 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добутамин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фенилэфрин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эпинефрин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кардиотонические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левосимендан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ретард;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алпростадил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ивабрадин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мельдоний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парабульбарного введения;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 и парабульбарного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бозентан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мацитентан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периферические вазодилататоры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пентоксифиллин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замедленным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ран и язв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роста эпидермальный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водорода пероксид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перманганат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утеротонизирующие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спорыньи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метилэргометрин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простагландины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динопростон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интрацервикальный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мизопростол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атозибан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корифоллитропин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фоллитропин альфа + лутропин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терлипрессин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карбетоцин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окситоцин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микросферы для приготовления суспензии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микросферы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пасиреотид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антигонадотропин-рилизинг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ганиреликс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цетрореликс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 для интравитреального введения;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поджелудочной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гормоны, расщепляющие гликоген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глюкагон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тигециклин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чувствительные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бензатина 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феноксиметилпенициллин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3-го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цефотаксим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цефтазидим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цефтриаксон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цефоперазон + сульбактам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4-го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цефепим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имипенем + циластатин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меропенем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эртапенем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цефалоспорины и пенемы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цефтаролина фосамил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пролонгированного действия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стрептомицин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амикацин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гентамицин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тобрамицин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гатифлоксацин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спарфлоксацин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гликопептидной 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ванкомицин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телаванцин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линезолид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тедизолид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амфотерицин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каспофунгин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микафунгин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активные в отношении микобактерий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гранулы, покрытые оболочкой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капреомицин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рифабутин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тиокарбамида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этионамид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бедаквилин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теризидон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тиоуреидоиминометил-иридиния перхлорат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J04AM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противотуберкулезные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рифампицин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изониазид + этамбутол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противолепрозные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атазанавир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дарунавир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нарлапревир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саквинавир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фосампренавир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диданозин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для детей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телбивудин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тенофовир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энтекавир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ненуклеозидные ингибиторы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невирапин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элсульфавирин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этравирин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эфавиренз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для лечения гепатита 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даклатасвир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дасабувир; омбитасвир + паритапревир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таблеток набор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рибавирин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симепревир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софосбувир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абакавир + 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зидовудин + ламивудин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лопинавир + ритонавир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рилпивирин + тенофовир + эмтрицитабин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долутегравир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маравирок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ралтегравир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 и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иммунные сыворотки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дифтерийно-столбнячный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анатоксин столбнячный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антитоксин яда гадюки обыкновенной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противоботулиническая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противодифтерийная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сыворотка противостолбнячная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специфические 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антирабический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 клещевого энцефалита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противостолбнячный человека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антирезус RHO(D)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противостафилококковый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паливизумаб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вакцины в соответствии с национальным календарем профилактических прививок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бендамустин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сахарной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пеметрексед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неларабин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азацитидин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фторурацил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цитарабин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винбластин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винкристин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кабазитаксел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антрациклины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даунорубицин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доксорубицин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идарубицин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митоксантрон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внутриплеврального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эпирубицин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и внутриполостного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внутрисосудистого и внутрипузырного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блеомицин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иксабепилон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платины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оксалиплатин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цисплатин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 и внутрибрюшинного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метилгидразины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прокарбазин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атезолизумаб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блинатумомаб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брентуксимаб ведотин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даратумумаб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ипилимумаб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ниволумаб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обинутузумаб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пембролизумаб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эмтанзин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вандетаниб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вемурафениб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ибрутиниб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кобиметиниб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кризотиниб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пазопаниб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регорафениб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рибоциклиб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сунитиниб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траметиниб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висмодегиб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иксазомиб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иринотекан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карфилзомиб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митотан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некроза опухоли альфа-1</w:t>
            </w:r>
          </w:p>
          <w:p>
            <w:pPr>
              <w:pStyle w:val="0"/>
            </w:pPr>
            <w:r>
              <w:rPr>
                <w:sz w:val="20"/>
              </w:rPr>
              <w:t xml:space="preserve">(тимозин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эрибулин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подкожного введения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абиратерон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дегареликс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колониестимулирующие факторы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эмпэгфилграстим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гамма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азоксимера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вакцина для лечения рака мочевого пузыря БЦЖ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глутамил-цистеинил-глицин динатрия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меглюмина акридонацетат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тилорон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алемтузумаб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антитимоцитарный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окрелизумаб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экулизумаб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базиликсимаб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оксикамы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лорноксикам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холина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суксаметония йодид и хлорид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четвертичные аммониевые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рокурония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алендроновая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ранелат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галогенированные углеводороды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севофлуран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жидкость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тиопентал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динитрогена оксид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газ сжатый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оксибутират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пропофол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аминобензойной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левобупивакаин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ропивакаин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пластырь трансдермальный;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тапентадол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бриварацетам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леветирацетам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прегабалин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</w:t>
            </w:r>
          </w:p>
          <w:p>
            <w:pPr>
              <w:pStyle w:val="0"/>
            </w:pPr>
            <w:r>
              <w:rPr>
                <w:sz w:val="20"/>
              </w:rPr>
              <w:t xml:space="preserve">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</w:t>
            </w:r>
          </w:p>
          <w:p>
            <w:pPr>
              <w:pStyle w:val="0"/>
            </w:pPr>
            <w:r>
              <w:rPr>
                <w:sz w:val="20"/>
              </w:rPr>
              <w:t xml:space="preserve">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индола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сертиндол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мидазолам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ксантина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кофеин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цитиколин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мемантин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зависимостях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при алкогольной зависимости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налтрексон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диметилфумарат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тетрабеназин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противопротозойные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противомалярийные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гидроксихлорохин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метанолхинолины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мефлохин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трематодоза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хинолина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празиквантел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тетрагидропиримидина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пирантел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имидазотиазола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левамизол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бензилбензоат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легочные сурфактанты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берактант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порактант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эндотрахеального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сурфактант-БЛ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глазной;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местные 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оксибупрокаин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красящие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флуоресцеин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препятствующие новообразованию сосудов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ранибизумаб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внутриглазного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аллергенов экстракт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аллергены бактерий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аллерген бактерий</w:t>
            </w:r>
          </w:p>
          <w:p>
            <w:pPr>
              <w:pStyle w:val="0"/>
            </w:pPr>
            <w:r>
              <w:rPr>
                <w:sz w:val="20"/>
              </w:rPr>
              <w:t xml:space="preserve">(туберкулезный рекомбинантный)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калий-железо гексацианоферрат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тринатрия пентетат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тиосульфат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протамина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сугаммадекс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цинка бисвинилимидазола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диацетат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(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севеламер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месна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смеси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нелечебные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вода для инъекций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йод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натрия амидотризоат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йоверсол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йогексол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йомепрол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йопромид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кроме йодсодержащих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бария 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парамагнитные контрастные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гадобеновая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гадобутрол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гадоверсетамид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гадодиамид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гадоксетовая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гадопентетовая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диагностические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меброфенин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пентатех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пирфотех 99mTc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оксабифор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технеция (99mTc) фитат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стронция хлорид 89Sr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V10XX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радия хлорид [223 Ra]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2018 г. N 2738-р</w:t>
      </w:r>
    </w:p>
    <w:p>
      <w:pPr>
        <w:pStyle w:val="0"/>
        <w:jc w:val="both"/>
      </w:pPr>
      <w:r>
        <w:rPr>
          <w:sz w:val="20"/>
        </w:rPr>
      </w:r>
    </w:p>
    <w:bookmarkStart w:id="4782" w:name="P4782"/>
    <w:bookmarkEnd w:id="478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 ДЛЯ МЕДИЦИНСКОГО ПРИМЕНЕНИЯ,</w:t>
      </w:r>
    </w:p>
    <w:p>
      <w:pPr>
        <w:pStyle w:val="2"/>
        <w:jc w:val="center"/>
      </w:pPr>
      <w:r>
        <w:rPr>
          <w:sz w:val="20"/>
        </w:rPr>
        <w:t xml:space="preserve">В ТОМ ЧИСЛЕ ЛЕКАРСТВЕННЫХ ПРЕПАРАТОВ ДЛЯ МЕДИЦИНСКОГО</w:t>
      </w:r>
    </w:p>
    <w:p>
      <w:pPr>
        <w:pStyle w:val="2"/>
        <w:jc w:val="center"/>
      </w:pPr>
      <w:r>
        <w:rPr>
          <w:sz w:val="20"/>
        </w:rPr>
        <w:t xml:space="preserve">ПРИМЕНЕНИЯ, НАЗНАЧАЕМЫХ ПО РЕШЕНИЮ ВРАЧЕБНЫХ КОМИССИЙ</w:t>
      </w:r>
    </w:p>
    <w:p>
      <w:pPr>
        <w:pStyle w:val="2"/>
        <w:jc w:val="center"/>
      </w:pPr>
      <w:r>
        <w:rPr>
          <w:sz w:val="20"/>
        </w:rPr>
        <w:t xml:space="preserve">МЕДИЦИНСКИХ ОРГАНИЗАЦИЙ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77"/>
        <w:gridCol w:w="3685"/>
        <w:gridCol w:w="1984"/>
        <w:gridCol w:w="3912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077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685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198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3912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07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368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198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H2-гистаминовых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эзомепразол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платифиллин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стимуляторы моторики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метоклопрамид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противорвотные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серотониновых 5НТ3-рецепторов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ондансетрон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желчных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урсодезоксихолевая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печени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фосфолипиды + глицирризиновая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сахарной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осмотические слабительные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лактулоза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макрогол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адсорбирующие кишечные препараты другие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смектит диоктаэдрический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кишечные противовоспалительные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аминосалициловая кислота и аналогичные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сульфасалазин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сахарного диабета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глулизин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инсулин-изофан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аспарт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+ инсулин аспарт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двухфазный (человеческий генно-инженерный)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лизпро двухфазный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гларгин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деглудек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инсулин детемир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метформин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сульфонилмочевины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глибенкламид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гликлазид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дипептидилпептидазы-4 (ДПП-4)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алоглиптин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вилдаглиптин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линаглиптин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саксаглиптин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ситаглиптин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глюкагоноподобного пептида-1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ликсисенатид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дапаглифлозин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эмпаглифлозин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A10BX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репаглинид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 A и D, включая их комбинации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ретинол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D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альфакальцидол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кальцитриол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колекальциферол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  <w:r>
              <w:rPr>
                <w:sz w:val="20"/>
              </w:rPr>
              <w:t xml:space="preserve"> и его комбинации с витаминами B</w:t>
            </w:r>
            <w:r>
              <w:rPr>
                <w:sz w:val="20"/>
                <w:vertAlign w:val="subscript"/>
              </w:rPr>
              <w:t xml:space="preserve">6</w:t>
            </w:r>
            <w:r>
              <w:rPr>
                <w:sz w:val="20"/>
              </w:rPr>
              <w:t xml:space="preserve"> и B</w:t>
            </w:r>
            <w:r>
              <w:rPr>
                <w:sz w:val="20"/>
                <w:vertAlign w:val="subscript"/>
              </w:rPr>
              <w:t xml:space="preserve">12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витаминные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глюконат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добавки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A12CX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минеральные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и магния аспарагинат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анаболические стероиды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нандролон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адеметионин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A16AХ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тиоктовая кислота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антитромботические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витамина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варфарин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группа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гепарин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эноксапарин натрия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антиагреганты, кроме гепарина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клопидогрел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тикагрелор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тромбина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дабигатрана этексилат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прямые ингибиторы фактора Xa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апиксабан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ривароксабан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менадиона натрия бисульфит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системные гемостатики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элтромбопаг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этамзилат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пероральные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 полимальтозат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парентеральные препараты трехвалентного железа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железа (III) гидроксида сахарозный комплекс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и фолиевая кислота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B</w:t>
            </w:r>
            <w:r>
              <w:rPr>
                <w:sz w:val="20"/>
                <w:vertAlign w:val="subscript"/>
              </w:rPr>
              <w:t xml:space="preserve">12</w:t>
            </w:r>
            <w:r>
              <w:rPr>
                <w:sz w:val="20"/>
              </w:rPr>
              <w:t xml:space="preserve"> (цианокобаламин и его аналоги)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цианокобаламин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фолиевая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B03XA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антианемические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дарбэпоэтин альфа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метоксиполиэтиленгликоль-эпоэтин бета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альфа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эпоэтин бета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сердечные 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гликозиды наперстянки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дигоксин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прокаинамид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IC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пропафенон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антиаритмические препараты, класс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амиодарон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антиаритмические препараты, классы I и III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лаппаконитина гидробромид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ретард;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сублингвальные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сердца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мельдоний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имидазолиновых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моксонидин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доксазозин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урапидил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антигипертензивные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C02KX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амбризентан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риоцигуат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тиазидоподобные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индапамид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пропранолол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соталол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метопролол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замедленным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 и 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карведилол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нимодипин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модифицированным,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пролонгированным,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пролонгированным,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лизиноприл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периндоприл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валсартан + сакубитрил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симвастатин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фибраты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фенофибрат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другие гиполипидемические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алирокумаб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эволокумаб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D06C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глюкокортикоиды, применяемые в дерматологии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D07AC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 с высокой активностью (группа III)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бигуаниды и амидины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хлоргексидин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повидон-йод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D08AX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антисептики и дезинфицирующие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дерматологические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D11AH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пимекролимус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вагинальные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применяемые в гинекологии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адреномиметики, токолитические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гексопреналин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G02CB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пролактина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бромокриптин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3-оксоандрост-4-ена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тестостерон (смесь эфиров)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прегн-4-ена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прегнадиена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дидрогестерон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эстрена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норэтистерон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 и другие стимуляторы овуляции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G03GA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гонадотропин хорионический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G03HA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применяемые в урологии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G04BD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солифенацин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альфа-адреноблокаторы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алфузозин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тамсулозин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G04CB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тестостерон-5-альфа-редуктазы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финастерид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задней доли гипофиза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вазопрессин и его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десмопрессин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подъязычные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гипоталамуса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соматостатин и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ланреотид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октреотид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микросферы для приготовления суспензии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микросферы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минералокортикоиды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эмульсия для наружного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метилпреднизолон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преднизолон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щитовидной железы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левотироксин натрия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серосодержащие 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тиамазол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H03CA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йода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калия йодид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регулирующие обмен кальция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паратиреоидные гормоны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терипаратид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антипаратиреоидные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кальцитонина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кальцитонин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антипаратиреоидные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парикальцитол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цинакальцет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этелкальцетид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пенициллины, устойчивые к бета-лактамазам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оксациллин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 + клавулановая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бета-лактамные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1-го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цефазолин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цефалексин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J01DC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цефалоспорины 2-го поколения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цефуроксим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макролиды, линкозамиды и стрептограмины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макролиды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пролонгированного действия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джозамицин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кларитромицин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J01FF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линкозамиды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клиндамицин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аминогликозиды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гатифлоксацин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левофлоксацин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ломефлоксацин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моксифлоксацин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антибактериальные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J01XD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метронидазол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нистатин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вориконазол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валганцикловир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ганцикловир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J06BA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иммуноглобулины, нормальные человеческие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иммуноглобулин человека нормальный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азотистого иприта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мелфалан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хлорамбуцил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циклофосфамид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сахарной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алкилсульфонаты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бусульфан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нитрозомочевины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ломустин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алкилирующие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дакарбазин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темозоломид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фолиевой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метотрексат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ралтитрексид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меркаптопурин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пиримидина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капецитабин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алкалоиды барвинка и их аналоги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винорелбин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подофиллотоксина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этопозид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таксаны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доцетаксел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паклитаксел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бевацизумаб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панитумумаб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пертузумаб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трастузумаб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цетуксимаб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афатиниб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гефитиниб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дазатиниб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ленватиниб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нилотиниб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нинтеданиб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руксолитиниб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сорафениб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эрлотиниб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аспарагиназа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и внутримышечного 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афлиберцепт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гидроксикарбамид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третиноин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гормональные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гестагены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медроксипрогестерон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гонадотропин-рилизинг гормона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бусерелин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гозерелин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лейпрорелин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трипторелин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гормонов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антиэстрогены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тамоксифен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фулвестрант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антиандрогены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бикалутамид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флутамид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энзалутамид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L02BG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ароматазы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анастрозол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альфа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альфа-2a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альфа-2b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абатацепт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апремиласт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ведолизумаб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тофацитиниб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финголимод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эверолимус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адалимумаб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голимумаб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инфликсимаб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цертолизумаба пэгол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этанерцепт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интерлейкина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канакинумаб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секукинумаб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тоцилизумаб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устекинумаб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мягкие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азатиоприн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пирфенидон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кеторолак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кетопрофен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базисные противоревматические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M01CC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 и подобные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периферического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ботулинический токсин типа A-гемагглютинин комплекс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M03BX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миорелаксанты центрального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баклофен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тизанидин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противоподагрические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образования мочевой кислоты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аллопуринол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бифосфонаты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золедроновая кислота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инфузий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M05BX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деносумаб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анестетики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общей анестезии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N01AH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опиоидные 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тримеперидин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природные алкалоиды опия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</w:t>
            </w:r>
          </w:p>
          <w:p>
            <w:pPr>
              <w:pStyle w:val="0"/>
            </w:pPr>
            <w:r>
              <w:rPr>
                <w:sz w:val="20"/>
              </w:rPr>
              <w:t xml:space="preserve">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налоксон + оксикодон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фенилпиперидина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фентанил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орипавина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бупренорфин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опиоиды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пропионилфенил-этоксиэтилпиперидин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защечные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трамадол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барбитураты и их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фенобарбитал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(для детей)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гидантоина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фенитоин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сукцинимида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этосуксимид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N03AЕ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клоназепам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карбоксамида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карбамазепин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окскарбазепин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жирных кислот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вальпроевая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N03AX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противоэпилептические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лакосамид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перампанел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топирамат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противопаркинсонические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третичные 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бипериден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тригексифенидил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дофаминергические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допа и ее производные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бенсеразид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леводопа + карбидопа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адамантана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амантадин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N04BC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агонисты дофаминовых рецепторов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пирибедил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контролируемым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прамипексол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алифатические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левомепромазин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хлорпромазин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пиперазиновые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перфеназин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трифлуоперазин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флуфеназин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пиперидиновые производные фенотиазина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перициазин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тиоридазин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бутирофенона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галоперидол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тиоксантена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зуклопентиксол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флупентиксол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диазепины, оксазепины, тиазепины и оксепины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кветиапин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оланзапин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бензамиды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антипсихотические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палиперидон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рисперидон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анксиолитики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бромдигидрохлорфенил-бензодиазепин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оксазепам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дифенилметана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гидроксизин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снотворные и седативные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бензодиазепина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нитразепам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N05CF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бензодиазепиноподобные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зопиклон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психоаналептики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амитриптилин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кломипрамин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сертралин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флуоксетин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антидепрессанты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агомелатин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пипофезин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полипептиды коры головного мозга скота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N06BX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психостимуляторы и ноотропные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винпоцетин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фонтурацетам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церебролизин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инъекций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деменции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N06DA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галантамин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ривастигмин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антихолинэстеразные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неостигмина метилсульфат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пиридостигмина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холина альфосцерат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устранения головокружения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бетагистин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N07XX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инозин + никотинамид + рибофлавин + янтарная кислота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этилметилгидроксипиридина сукцинат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противогельминтные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нематодоза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P02CA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бензимидазола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мебендазол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назальные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ксилометазолин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горла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антисептические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йод + калия йодид + глицерол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для местного применения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индакатерол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 + формотерол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флутиказона фуроат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салметерол + флутиказон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вилантерол + умеклидиния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 + индакатерол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 + фенотерол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олодатерол + 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ингаляций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активируемый вдохом;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аэрозоль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будесонид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ингаляций дозированная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антихолинергические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гликопиррония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ипратропия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тиотропия бромид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ингаляций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кромоглициевая кислота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спрей назальный дозированный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омализумаб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подкожного введения</w:t>
            </w:r>
          </w:p>
        </w:tc>
      </w:tr>
      <w:tr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фенспирид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амброксол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 шипучие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эфиры алкиламинов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дифенгидрамин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пиперазина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цетиризин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карбоангидразы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ацетазоламид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дорзоламид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глазной;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простагландинов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тафлупрост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S01EX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противоглаукомные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бутиламиногидрокси-пропоксифеноксиметил-метилоксадиазол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мидриатические и циклоплегические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S01FA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антихолинэргические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тропикамид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S01KA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вязкоэластичные соединения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гипромеллоза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уха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S02AA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рифамицин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ушные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лечебные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V03AB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антидоты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димеркаптопропансульфонат натрия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V03AC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железосвязывающие препараты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деферазирокс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комплекс </w:t>
            </w:r>
            <w:r>
              <w:rPr>
                <w:position w:val="-5"/>
              </w:rPr>
              <w:drawing>
                <wp:inline distT="0" distB="0" distL="0" distR="0">
                  <wp:extent cx="12382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-железа (III) оксигидроксида, сахарозы и крахмала </w:t>
            </w:r>
            <w:hyperlink w:history="0" w:anchor="P7580" w:tooltip="&lt;*&gt; Лекарственные препараты, назначаемые по решению врачебной комиссии медицинской организации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 жевательные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V03AF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кальция фолинат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лечебное питание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продукты лечебного питания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7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V06DD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аминокислоты, включая комбинации с полипептидами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кетоаналоги аминокислот</w:t>
            </w:r>
          </w:p>
        </w:tc>
        <w:tc>
          <w:tcPr>
            <w:tcW w:w="391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</w:tbl>
    <w:p>
      <w:pPr>
        <w:sectPr>
          <w:headerReference w:type="default" r:id="rId8"/>
          <w:headerReference w:type="first" r:id="rId8"/>
          <w:footerReference w:type="default" r:id="rId9"/>
          <w:footerReference w:type="first" r:id="rId9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580" w:name="P7580"/>
    <w:bookmarkEnd w:id="75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Лекарственные препараты, назначаемые по решению врачебной комиссии медицинской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2018 г. N 2738-р</w:t>
      </w:r>
    </w:p>
    <w:p>
      <w:pPr>
        <w:pStyle w:val="0"/>
        <w:jc w:val="both"/>
      </w:pPr>
      <w:r>
        <w:rPr>
          <w:sz w:val="20"/>
        </w:rPr>
      </w:r>
    </w:p>
    <w:bookmarkStart w:id="7591" w:name="P7591"/>
    <w:bookmarkEnd w:id="759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ПРЕДНАЗНАЧЕННЫХ</w:t>
      </w:r>
    </w:p>
    <w:p>
      <w:pPr>
        <w:pStyle w:val="2"/>
        <w:jc w:val="center"/>
      </w:pPr>
      <w:r>
        <w:rPr>
          <w:sz w:val="20"/>
        </w:rPr>
        <w:t xml:space="preserve">ДЛЯ ОБЕСПЕЧЕНИЯ ЛИЦ, БОЛЬНЫХ ГЕМОФИЛИЕЙ, МУКОВИСЦИДОЗОМ,</w:t>
      </w:r>
    </w:p>
    <w:p>
      <w:pPr>
        <w:pStyle w:val="2"/>
        <w:jc w:val="center"/>
      </w:pPr>
      <w:r>
        <w:rPr>
          <w:sz w:val="20"/>
        </w:rPr>
        <w:t xml:space="preserve">ГИПОФИЗАРНЫМ НАНИЗМОМ, БОЛЕЗНЬЮ ГОШЕ, ЗЛОКАЧЕСТВЕННЫМИ</w:t>
      </w:r>
    </w:p>
    <w:p>
      <w:pPr>
        <w:pStyle w:val="2"/>
        <w:jc w:val="center"/>
      </w:pPr>
      <w:r>
        <w:rPr>
          <w:sz w:val="20"/>
        </w:rPr>
        <w:t xml:space="preserve">НОВООБРАЗОВАНИЯМИ ЛИМФОИДНОЙ, КРОВЕТВОРНОЙ И РОДСТВЕННЫХ</w:t>
      </w:r>
    </w:p>
    <w:p>
      <w:pPr>
        <w:pStyle w:val="2"/>
        <w:jc w:val="center"/>
      </w:pPr>
      <w:r>
        <w:rPr>
          <w:sz w:val="20"/>
        </w:rPr>
        <w:t xml:space="preserve">ИМ ТКАНЕЙ, РАССЕЯННЫМ СКЛЕРОЗОМ, А ТАКЖЕ ЛИЦ</w:t>
      </w:r>
    </w:p>
    <w:p>
      <w:pPr>
        <w:pStyle w:val="2"/>
        <w:jc w:val="center"/>
      </w:pPr>
      <w:r>
        <w:rPr>
          <w:sz w:val="20"/>
        </w:rPr>
        <w:t xml:space="preserve">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гемофилией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967"/>
        <w:gridCol w:w="396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1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9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</w:t>
            </w:r>
          </w:p>
        </w:tc>
        <w:tc>
          <w:tcPr>
            <w:tcW w:w="39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кровь и система кроветворения</w:t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гемостатические средства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 K и другие гемостатики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B02BD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факторы свертывания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антиингибиторный коагулянтный комплекс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мороктоког альфа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нонаког альфа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октоког альфа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IX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фактор свертывания крови VIII + фактор Виллебранда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эптаког альфа (активированный)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муковисцидозом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967"/>
        <w:gridCol w:w="396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1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9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39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дорназа альфа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гипофизарным нанизмом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967"/>
        <w:gridCol w:w="396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1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9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39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гипофиза и гипоталамуса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гормоны передней доли гипофиза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H01AC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 и его агонисты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соматропин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болезнью Гоше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967"/>
        <w:gridCol w:w="396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1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9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39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A16AB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велаглюцераза альфа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имиглюцераза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Лекарственные препараты, которыми обеспечиваются больные</w:t>
      </w:r>
    </w:p>
    <w:p>
      <w:pPr>
        <w:pStyle w:val="2"/>
        <w:jc w:val="center"/>
      </w:pPr>
      <w:r>
        <w:rPr>
          <w:sz w:val="20"/>
        </w:rPr>
        <w:t xml:space="preserve">злокачественными новообразованиями лимфоидной, кроветворной</w:t>
      </w:r>
    </w:p>
    <w:p>
      <w:pPr>
        <w:pStyle w:val="2"/>
        <w:jc w:val="center"/>
      </w:pPr>
      <w:r>
        <w:rPr>
          <w:sz w:val="20"/>
        </w:rPr>
        <w:t xml:space="preserve">и родственных им тканей (хронический миелоидный лейкоз,</w:t>
      </w:r>
    </w:p>
    <w:p>
      <w:pPr>
        <w:pStyle w:val="2"/>
        <w:jc w:val="center"/>
      </w:pPr>
      <w:r>
        <w:rPr>
          <w:sz w:val="20"/>
        </w:rPr>
        <w:t xml:space="preserve">макроглобулинемия Вальденстрема, множественная миелома,</w:t>
      </w:r>
    </w:p>
    <w:p>
      <w:pPr>
        <w:pStyle w:val="2"/>
        <w:jc w:val="center"/>
      </w:pPr>
      <w:r>
        <w:rPr>
          <w:sz w:val="20"/>
        </w:rPr>
        <w:t xml:space="preserve">фолликулярная (нодулярная) неходжкинская лимфома,</w:t>
      </w:r>
    </w:p>
    <w:p>
      <w:pPr>
        <w:pStyle w:val="2"/>
        <w:jc w:val="center"/>
      </w:pPr>
      <w:r>
        <w:rPr>
          <w:sz w:val="20"/>
        </w:rPr>
        <w:t xml:space="preserve">мелкоклеточная (диффузная) неходжкинская лимфома,</w:t>
      </w:r>
    </w:p>
    <w:p>
      <w:pPr>
        <w:pStyle w:val="2"/>
        <w:jc w:val="center"/>
      </w:pPr>
      <w:r>
        <w:rPr>
          <w:sz w:val="20"/>
        </w:rPr>
        <w:t xml:space="preserve">мелкоклеточная с расщепленными ядрами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крупноклеточная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иммунобластная (диффузная)</w:t>
      </w:r>
    </w:p>
    <w:p>
      <w:pPr>
        <w:pStyle w:val="2"/>
        <w:jc w:val="center"/>
      </w:pPr>
      <w:r>
        <w:rPr>
          <w:sz w:val="20"/>
        </w:rPr>
        <w:t xml:space="preserve">неходжкинская лимфома, другие типы диффузных неходжкинских</w:t>
      </w:r>
    </w:p>
    <w:p>
      <w:pPr>
        <w:pStyle w:val="2"/>
        <w:jc w:val="center"/>
      </w:pPr>
      <w:r>
        <w:rPr>
          <w:sz w:val="20"/>
        </w:rPr>
        <w:t xml:space="preserve">лимфом, диффузная неходжкинская лимфома неуточненная,</w:t>
      </w:r>
    </w:p>
    <w:p>
      <w:pPr>
        <w:pStyle w:val="2"/>
        <w:jc w:val="center"/>
      </w:pPr>
      <w:r>
        <w:rPr>
          <w:sz w:val="20"/>
        </w:rPr>
        <w:t xml:space="preserve">другие и неуточненные типы неходжкинской лимфомы,</w:t>
      </w:r>
    </w:p>
    <w:p>
      <w:pPr>
        <w:pStyle w:val="2"/>
        <w:jc w:val="center"/>
      </w:pPr>
      <w:r>
        <w:rPr>
          <w:sz w:val="20"/>
        </w:rPr>
        <w:t xml:space="preserve">хронический лимфоцитарный лейкоз)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967"/>
        <w:gridCol w:w="396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1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9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39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антиметаболиты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L01BB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аналоги пурина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флударабин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моноклональные антитела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ритуксимаб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протеинкиназы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иматиниб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L01XX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бортезомиб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леналидомид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больные рассеянным склерозом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967"/>
        <w:gridCol w:w="396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1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9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</w:t>
            </w:r>
          </w:p>
        </w:tc>
        <w:tc>
          <w:tcPr>
            <w:tcW w:w="39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бета-1a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интерферон бета-lb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пэгинтерферон бета-1a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L03AX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глатирамера ацетат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натализумаб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терифлуномид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Лекарственные препараты, которыми обеспечиваются</w:t>
      </w:r>
    </w:p>
    <w:p>
      <w:pPr>
        <w:pStyle w:val="2"/>
        <w:jc w:val="center"/>
      </w:pPr>
      <w:r>
        <w:rPr>
          <w:sz w:val="20"/>
        </w:rPr>
        <w:t xml:space="preserve">пациенты после трансплантации органов и (или) тканей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967"/>
        <w:gridCol w:w="396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1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96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</w:tr>
      <w:tr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</w:t>
            </w:r>
          </w:p>
        </w:tc>
        <w:tc>
          <w:tcPr>
            <w:tcW w:w="39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микофенолата мофетил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микофеноловая кислота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L04AD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кальциневрина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такролимус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96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циклоспорин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распоряжению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10 декабря 2018 г. N 2738-р</w:t>
      </w:r>
    </w:p>
    <w:p>
      <w:pPr>
        <w:pStyle w:val="0"/>
        <w:jc w:val="both"/>
      </w:pPr>
      <w:r>
        <w:rPr>
          <w:sz w:val="20"/>
        </w:rPr>
      </w:r>
    </w:p>
    <w:bookmarkStart w:id="7818" w:name="P7818"/>
    <w:bookmarkEnd w:id="7818"/>
    <w:p>
      <w:pPr>
        <w:pStyle w:val="2"/>
        <w:jc w:val="center"/>
      </w:pPr>
      <w:r>
        <w:rPr>
          <w:sz w:val="20"/>
        </w:rPr>
        <w:t xml:space="preserve">МИНИМАЛЬНЫЙ АССОРТИМЕНТ</w:t>
      </w:r>
    </w:p>
    <w:p>
      <w:pPr>
        <w:pStyle w:val="2"/>
        <w:jc w:val="center"/>
      </w:pPr>
      <w:r>
        <w:rPr>
          <w:sz w:val="20"/>
        </w:rPr>
        <w:t xml:space="preserve">ЛЕКАРСТВЕННЫХ ПРЕПАРАТОВ, НЕОБХОДИМЫХ ДЛЯ ОКАЗАНИЯ</w:t>
      </w:r>
    </w:p>
    <w:p>
      <w:pPr>
        <w:pStyle w:val="2"/>
        <w:jc w:val="center"/>
      </w:pPr>
      <w:r>
        <w:rPr>
          <w:sz w:val="20"/>
        </w:rPr>
        <w:t xml:space="preserve">МЕДИЦИНСКОЙ ПОМОЩИ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Для аптек (готовых лекарственных форм,</w:t>
      </w:r>
    </w:p>
    <w:p>
      <w:pPr>
        <w:pStyle w:val="2"/>
        <w:jc w:val="center"/>
      </w:pPr>
      <w:r>
        <w:rPr>
          <w:sz w:val="20"/>
        </w:rPr>
        <w:t xml:space="preserve">производственных, производственных с правом изготовления</w:t>
      </w:r>
    </w:p>
    <w:p>
      <w:pPr>
        <w:pStyle w:val="2"/>
        <w:jc w:val="center"/>
      </w:pPr>
      <w:r>
        <w:rPr>
          <w:sz w:val="20"/>
        </w:rPr>
        <w:t xml:space="preserve">асептических лекарственных препаратов)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061"/>
        <w:gridCol w:w="2098"/>
        <w:gridCol w:w="277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1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0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277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Н2-гистаминовых рецепторов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ранитидин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фамотидин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протонного насоса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омепразол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порошок для приема внутрь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динитрат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изосорбида мононитрат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или спрей подъязычный дозированный;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тиазидные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тиазиды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гидрохлоротиазид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"петлевые"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сульфонамиды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фуросемид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калийсберегающие диуретики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альдостерона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спиронолактон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C07AB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атенолол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блокаторы кальциевых каналов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дигидропиридина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амлодипин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нифедипин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C08DA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фенилалкиламина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верапамил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АПФ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каптоприл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эналаприл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C09CA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антагонисты рецепторов ангиотензина II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лозартан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оболочкой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гиполипидемические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C10AA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ГМГ-КоА-редуктазы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аторвастатин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оболочкой,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таблетки, покрытые пленочной оболочкой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дексаметазон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доксициклин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амфениколы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хлорамфеникол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J01CA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пенициллины широкого спектра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амоксициллин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ампициллин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сульфаниламиды и триметоприм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J01EE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ко-тримоксазол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антибактериальные препараты, производные хинолона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J01MA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фторхинолоны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ципрофлоксацин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капли глазные 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противогрибковые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J02AC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триазола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флуконазол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ацикловир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ингибиторы нейраминидазы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осельтамивир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или 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селективные бета 2-адреномиметики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сальбутамол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 или раствор для ингаляций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беклометазон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аэрозоль для ингаляций дозированный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R03DA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ксантины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аминофиллин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приема внутрь или порошок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приготовления раствора</w:t>
            </w:r>
          </w:p>
          <w:p>
            <w:pPr>
              <w:pStyle w:val="0"/>
            </w:pPr>
            <w:r>
              <w:rPr>
                <w:sz w:val="20"/>
              </w:rPr>
              <w:t xml:space="preserve">для приема внутрь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замещенные этилендиамины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хлоропирамин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парасимпатомиметики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пилокарпин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S01ED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бета-адреноблокаторы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тимолол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Для аптечных пунктов, аптечных киосков</w:t>
      </w:r>
    </w:p>
    <w:p>
      <w:pPr>
        <w:pStyle w:val="2"/>
        <w:jc w:val="center"/>
      </w:pPr>
      <w:r>
        <w:rPr>
          <w:sz w:val="20"/>
        </w:rPr>
        <w:t xml:space="preserve">и индивидуальных предпринимателей, имеющих лицензию</w:t>
      </w:r>
    </w:p>
    <w:p>
      <w:pPr>
        <w:pStyle w:val="2"/>
        <w:jc w:val="center"/>
      </w:pPr>
      <w:r>
        <w:rPr>
          <w:sz w:val="20"/>
        </w:rPr>
        <w:t xml:space="preserve">на фармацевтическую деятельность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bottom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3061"/>
        <w:gridCol w:w="2098"/>
        <w:gridCol w:w="277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1134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АТХ</w:t>
            </w:r>
          </w:p>
        </w:tc>
        <w:tc>
          <w:tcPr>
            <w:tcW w:w="306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2098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препараты</w:t>
            </w:r>
          </w:p>
        </w:tc>
        <w:tc>
          <w:tcPr>
            <w:tcW w:w="277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Лекарственные формы</w:t>
            </w:r>
          </w:p>
        </w:tc>
      </w:tr>
      <w:tr>
        <w:tc>
          <w:tcPr>
            <w:tcW w:w="113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</w:t>
            </w:r>
          </w:p>
        </w:tc>
        <w:tc>
          <w:tcPr>
            <w:tcW w:w="306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пищеварительный тракт и обмен веществ</w:t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A02BX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висмута трикалия дицитрат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A03AD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папаверин и его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дротаверин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A06AB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контактные слабительные средства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бисакодил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сеннозиды A и B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лоперамид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 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A07FA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противодиарейные микроорганизмы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бифидобактерии бифидум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приема внутрь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A09AA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ферментные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панкреатин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витамины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A11GA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 (витамин C)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аскорбиновая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драже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сердечно-сосудистая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препараты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вазодилататоры для лечения заболеваний сердца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C01DA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 нитраты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нитроглицерин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спрей подъязычный дозированный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мочеполовая система и половые гормоны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G01AF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имидазола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клотримазол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гель вагинальный,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 вагинальные,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суппозитории вагинальные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кортикостероиды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H02AB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глюкокортикоиды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гидрокортизон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крем для наружного применения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мазь для наружного применения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противовирусные препараты прямого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J05AX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прочие противовирусные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имидазолилэтанамид пентандиовой кислоты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кагоцел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умифеновир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костно-мышечная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диклофенак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M01AE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производные пропионовой кислоты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ибупрофен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капсулы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таблетки;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суспензия для приема внутрь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нервная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анальгетики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анальгетики и антипиретики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салициловая кислота и ее производные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ацетилсалициловая кислота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N02BE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анилиды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парацетамол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или суспензия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сироп (для детей) или суспензия для приема внутрь (для детей);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дыхательная система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R05CB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муколитические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ацетилцистеин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гранулы для приготовления раствора для приема внутрь</w:t>
            </w:r>
          </w:p>
          <w:p>
            <w:pPr>
              <w:pStyle w:val="0"/>
            </w:pPr>
            <w:r>
              <w:rPr>
                <w:sz w:val="20"/>
              </w:rPr>
              <w:t xml:space="preserve">или порошок для приготовления раствора для приема внутрь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R06AX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лоратадин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сироп для приема внутрь;</w:t>
            </w:r>
          </w:p>
          <w:p>
            <w:pPr>
              <w:pStyle w:val="0"/>
            </w:pPr>
            <w:r>
              <w:rPr>
                <w:sz w:val="20"/>
              </w:rPr>
              <w:t xml:space="preserve">таблетки</w:t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органы чувств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офтальмологические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противомикробные препараты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13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S01AA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антибиотики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тетрациклин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мазь глазная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10.12.2018 N 2738-р</w:t>
            <w:br/>
            <w:t>&lt;Об утверждении перечня жизненно необходимых и важнейших лекарствен...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10.12.2018 N 2738-р</w:t>
            <w:br/>
            <w:t>&lt;Об утверждении перечня жизненно необходимых и важнейших лекарствен...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281261" TargetMode = "External"/>
	<Relationship Id="rId8" Type="http://schemas.openxmlformats.org/officeDocument/2006/relationships/header" Target="header2.xml"/>
	<Relationship Id="rId9" Type="http://schemas.openxmlformats.org/officeDocument/2006/relationships/footer" Target="footer2.xml"/>
	<Relationship Id="rId10" Type="http://schemas.openxmlformats.org/officeDocument/2006/relationships/image" Target="media/image2.wmf"/>
	<Relationship Id="rId11" Type="http://schemas.openxmlformats.org/officeDocument/2006/relationships/image" Target="media/image3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10.12.2018 N 2738-р
&lt;Об утверждении перечня жизненно необходимых и важнейших лекарственных препаратов на 2019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</dc:title>
  <dcterms:created xsi:type="dcterms:W3CDTF">2025-02-19T12:30:06Z</dcterms:created>
</cp:coreProperties>
</file>